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6B" w:rsidRDefault="00170E6B" w:rsidP="00CF402B">
      <w:bookmarkStart w:id="0" w:name="_GoBack"/>
      <w:bookmarkEnd w:id="0"/>
      <w:r w:rsidRPr="00170E6B">
        <w:tab/>
      </w:r>
      <w:r w:rsidRPr="00170E6B">
        <w:tab/>
      </w:r>
      <w:r w:rsidRPr="00170E6B">
        <w:tab/>
      </w:r>
      <w:r w:rsidR="00071C46">
        <w:t xml:space="preserve">        </w:t>
      </w:r>
      <w:r w:rsidRPr="00170E6B">
        <w:t xml:space="preserve">     </w:t>
      </w:r>
      <w:r w:rsidR="00E16B72">
        <w:rPr>
          <w:noProof/>
          <w:sz w:val="20"/>
        </w:rPr>
        <w:drawing>
          <wp:inline distT="0" distB="0" distL="0" distR="0" wp14:anchorId="405BE3FF" wp14:editId="204674F9">
            <wp:extent cx="391886" cy="503656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2D" w:rsidRPr="00170E6B" w:rsidRDefault="00986F2D" w:rsidP="00CF402B"/>
    <w:p w:rsidR="00170E6B" w:rsidRPr="00DC5139" w:rsidRDefault="00CF402B" w:rsidP="00CF402B">
      <w:pPr>
        <w:ind w:left="567" w:firstLine="567"/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 xml:space="preserve">      </w:t>
      </w:r>
      <w:r w:rsidR="00170E6B" w:rsidRPr="00DC5139">
        <w:rPr>
          <w:rFonts w:ascii="Arial" w:hAnsi="Arial" w:cs="Arial"/>
          <w:b/>
        </w:rPr>
        <w:t xml:space="preserve">REPUBLIKA </w:t>
      </w:r>
      <w:r w:rsidR="00071C46" w:rsidRPr="00DC5139">
        <w:rPr>
          <w:rFonts w:ascii="Arial" w:hAnsi="Arial" w:cs="Arial"/>
          <w:b/>
        </w:rPr>
        <w:t xml:space="preserve"> </w:t>
      </w:r>
      <w:r w:rsidR="00170E6B" w:rsidRPr="00DC5139">
        <w:rPr>
          <w:rFonts w:ascii="Arial" w:hAnsi="Arial" w:cs="Arial"/>
          <w:b/>
        </w:rPr>
        <w:t>HRVATSKA</w:t>
      </w:r>
    </w:p>
    <w:p w:rsidR="00170E6B" w:rsidRDefault="00170E6B" w:rsidP="00CF402B">
      <w:pPr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>DRŽAVNO ODVJETNIŠTVO REPUBLIKE HRVATSKE</w:t>
      </w:r>
    </w:p>
    <w:p w:rsidR="00DC5139" w:rsidRPr="00DC5139" w:rsidRDefault="00DC5139" w:rsidP="00DC5139">
      <w:pPr>
        <w:ind w:left="567" w:firstLine="567"/>
        <w:rPr>
          <w:rFonts w:ascii="Arial" w:hAnsi="Arial" w:cs="Arial"/>
        </w:rPr>
      </w:pPr>
      <w:r>
        <w:rPr>
          <w:rFonts w:ascii="Arial" w:hAnsi="Arial" w:cs="Arial"/>
          <w:b/>
        </w:rPr>
        <w:t>Zagreb, Gajeva 30a</w:t>
      </w:r>
    </w:p>
    <w:p w:rsidR="00170E6B" w:rsidRPr="00DC5139" w:rsidRDefault="00170E6B" w:rsidP="00CF402B">
      <w:pPr>
        <w:rPr>
          <w:rFonts w:ascii="Arial" w:hAnsi="Arial" w:cs="Arial"/>
        </w:rPr>
      </w:pPr>
    </w:p>
    <w:p w:rsidR="00170E6B" w:rsidRPr="00DC5139" w:rsidRDefault="00170E6B" w:rsidP="00CF402B">
      <w:pPr>
        <w:rPr>
          <w:rFonts w:ascii="Arial" w:hAnsi="Arial" w:cs="Arial"/>
        </w:rPr>
      </w:pPr>
      <w:r w:rsidRPr="00DC5139">
        <w:rPr>
          <w:rFonts w:ascii="Arial" w:hAnsi="Arial" w:cs="Arial"/>
        </w:rPr>
        <w:t>Broj: P-</w:t>
      </w:r>
      <w:r w:rsidR="007B3E74">
        <w:rPr>
          <w:rFonts w:ascii="Arial" w:hAnsi="Arial" w:cs="Arial"/>
        </w:rPr>
        <w:t>128</w:t>
      </w:r>
      <w:r w:rsidR="003275E2">
        <w:rPr>
          <w:rFonts w:ascii="Arial" w:hAnsi="Arial" w:cs="Arial"/>
        </w:rPr>
        <w:t>/2021</w:t>
      </w:r>
    </w:p>
    <w:p w:rsidR="00170E6B" w:rsidRPr="00DC5139" w:rsidRDefault="00B97D9A" w:rsidP="00CF402B">
      <w:pPr>
        <w:rPr>
          <w:rFonts w:ascii="Arial" w:hAnsi="Arial" w:cs="Arial"/>
        </w:rPr>
      </w:pPr>
      <w:r w:rsidRPr="00DC5139">
        <w:rPr>
          <w:rFonts w:ascii="Arial" w:hAnsi="Arial" w:cs="Arial"/>
        </w:rPr>
        <w:t xml:space="preserve">Zagreb, </w:t>
      </w:r>
      <w:r w:rsidR="008D7F85">
        <w:rPr>
          <w:rFonts w:ascii="Arial" w:hAnsi="Arial" w:cs="Arial"/>
        </w:rPr>
        <w:t>2</w:t>
      </w:r>
      <w:r w:rsidR="00071C46" w:rsidRPr="00DC5139">
        <w:rPr>
          <w:rFonts w:ascii="Arial" w:hAnsi="Arial" w:cs="Arial"/>
        </w:rPr>
        <w:t xml:space="preserve">. </w:t>
      </w:r>
      <w:r w:rsidR="007B3E74">
        <w:rPr>
          <w:rFonts w:ascii="Arial" w:hAnsi="Arial" w:cs="Arial"/>
        </w:rPr>
        <w:t>studenog</w:t>
      </w:r>
      <w:r w:rsidR="00071C46" w:rsidRPr="00DC5139">
        <w:rPr>
          <w:rFonts w:ascii="Arial" w:hAnsi="Arial" w:cs="Arial"/>
        </w:rPr>
        <w:t xml:space="preserve"> 20</w:t>
      </w:r>
      <w:r w:rsidR="003275E2">
        <w:rPr>
          <w:rFonts w:ascii="Arial" w:hAnsi="Arial" w:cs="Arial"/>
        </w:rPr>
        <w:t>21</w:t>
      </w:r>
      <w:r w:rsidR="00071C46" w:rsidRPr="00DC5139">
        <w:rPr>
          <w:rFonts w:ascii="Arial" w:hAnsi="Arial" w:cs="Arial"/>
        </w:rPr>
        <w:t>.</w:t>
      </w:r>
    </w:p>
    <w:p w:rsidR="008D7F85" w:rsidRPr="008D7F85" w:rsidRDefault="008D7F85" w:rsidP="008A322C">
      <w:pPr>
        <w:ind w:firstLine="567"/>
        <w:jc w:val="both"/>
        <w:rPr>
          <w:rFonts w:ascii="Arial" w:hAnsi="Arial" w:cs="Arial"/>
        </w:rPr>
      </w:pPr>
    </w:p>
    <w:p w:rsidR="005E1068" w:rsidRPr="008D7F85" w:rsidRDefault="008D7F85" w:rsidP="008D7F85">
      <w:pPr>
        <w:ind w:firstLine="567"/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Hrvatske, sukladno članku 76., 76.a. i 78. Zakona o državnim službenicima</w:t>
      </w:r>
      <w:r w:rsidR="005E1068" w:rsidRPr="008D7F85">
        <w:rPr>
          <w:rFonts w:ascii="Arial" w:hAnsi="Arial" w:cs="Arial"/>
        </w:rPr>
        <w:t xml:space="preserve"> (Narodne novine, broj 92/05, 107/07, 27/08, 34/11, 49/11, 150/11, 34/12, 49/12, 37/13, 38/13, 138/15</w:t>
      </w:r>
      <w:r w:rsidR="00B567FD" w:rsidRPr="008D7F85">
        <w:rPr>
          <w:rFonts w:ascii="Arial" w:hAnsi="Arial" w:cs="Arial"/>
        </w:rPr>
        <w:t>-Odluka Ustavnog suda Republike Hrvatske</w:t>
      </w:r>
      <w:r w:rsidR="007A3F0C" w:rsidRPr="008D7F85">
        <w:rPr>
          <w:rFonts w:ascii="Arial" w:hAnsi="Arial" w:cs="Arial"/>
        </w:rPr>
        <w:t>,</w:t>
      </w:r>
      <w:r w:rsidR="005E1068" w:rsidRPr="008D7F85">
        <w:rPr>
          <w:rFonts w:ascii="Arial" w:hAnsi="Arial" w:cs="Arial"/>
        </w:rPr>
        <w:t xml:space="preserve"> 61/17</w:t>
      </w:r>
      <w:r w:rsidR="00DC5139" w:rsidRPr="008D7F85">
        <w:rPr>
          <w:rFonts w:ascii="Arial" w:hAnsi="Arial" w:cs="Arial"/>
        </w:rPr>
        <w:t xml:space="preserve">, </w:t>
      </w:r>
      <w:r w:rsidR="006D7086" w:rsidRPr="008D7F85">
        <w:rPr>
          <w:rFonts w:ascii="Arial" w:hAnsi="Arial" w:cs="Arial"/>
        </w:rPr>
        <w:t>70/19</w:t>
      </w:r>
      <w:r w:rsidR="008A322C" w:rsidRPr="008D7F85">
        <w:rPr>
          <w:rFonts w:ascii="Arial" w:hAnsi="Arial" w:cs="Arial"/>
        </w:rPr>
        <w:t xml:space="preserve">, </w:t>
      </w:r>
      <w:r w:rsidR="00DC5139" w:rsidRPr="008D7F85">
        <w:rPr>
          <w:rFonts w:ascii="Arial" w:hAnsi="Arial" w:cs="Arial"/>
        </w:rPr>
        <w:t>98/19</w:t>
      </w:r>
      <w:r w:rsidR="005E1068" w:rsidRPr="008D7F85">
        <w:rPr>
          <w:rFonts w:ascii="Arial" w:hAnsi="Arial" w:cs="Arial"/>
        </w:rPr>
        <w:t xml:space="preserve">) </w:t>
      </w:r>
      <w:r w:rsidRPr="008D7F85">
        <w:rPr>
          <w:rFonts w:ascii="Arial" w:hAnsi="Arial" w:cs="Arial"/>
        </w:rPr>
        <w:t>objavljuje</w:t>
      </w:r>
    </w:p>
    <w:p w:rsidR="00BA10EF" w:rsidRPr="008D7F85" w:rsidRDefault="00BA10EF" w:rsidP="008A322C">
      <w:pPr>
        <w:ind w:firstLine="567"/>
        <w:jc w:val="both"/>
        <w:rPr>
          <w:rFonts w:ascii="Arial" w:hAnsi="Arial" w:cs="Arial"/>
        </w:rPr>
      </w:pPr>
    </w:p>
    <w:p w:rsidR="006441C2" w:rsidRPr="008D7F85" w:rsidRDefault="006441C2" w:rsidP="00CF402B">
      <w:pPr>
        <w:jc w:val="both"/>
        <w:rPr>
          <w:rFonts w:ascii="Arial" w:hAnsi="Arial" w:cs="Arial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V</w:t>
      </w:r>
    </w:p>
    <w:p w:rsidR="008D7F85" w:rsidRPr="008D7F85" w:rsidRDefault="008D7F85" w:rsidP="00B62AD9">
      <w:pPr>
        <w:jc w:val="center"/>
        <w:rPr>
          <w:rFonts w:ascii="Arial" w:hAnsi="Arial" w:cs="Arial"/>
          <w:b/>
          <w:color w:val="000000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ZA ISKAZIVANJE INTERESA ZA PREMJEŠTAJ</w:t>
      </w:r>
    </w:p>
    <w:p w:rsidR="008D7F85" w:rsidRPr="008D7F85" w:rsidRDefault="008D7F85" w:rsidP="008D7F85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 xml:space="preserve"> U DRŽAVNO ODVJETNIŠTVO REPUBLIKE HRVATSKE</w:t>
      </w:r>
    </w:p>
    <w:p w:rsidR="008D7F85" w:rsidRDefault="008D7F85" w:rsidP="00B62AD9">
      <w:pPr>
        <w:jc w:val="both"/>
        <w:rPr>
          <w:rFonts w:ascii="Arial" w:hAnsi="Arial" w:cs="Arial"/>
          <w:b/>
          <w:color w:val="000000"/>
          <w:highlight w:val="yellow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 poziva državne službenike/ce, službenike/ce tijela lokalne i područne (regionalne) samouprave, odnosno službenike/ce iz javnih službi za iskazivanje interesa za premještaj</w:t>
      </w:r>
      <w:r w:rsidR="003E6225">
        <w:rPr>
          <w:rFonts w:ascii="Arial" w:hAnsi="Arial" w:cs="Arial"/>
        </w:rPr>
        <w:t xml:space="preserve"> na sljedeće radno mjesto</w:t>
      </w:r>
      <w:r w:rsidRPr="008D7F85">
        <w:rPr>
          <w:rFonts w:ascii="Arial" w:hAnsi="Arial" w:cs="Arial"/>
        </w:rPr>
        <w:t>:</w:t>
      </w:r>
    </w:p>
    <w:p w:rsidR="008D7F85" w:rsidRDefault="008D7F85" w:rsidP="00B62AD9">
      <w:pPr>
        <w:jc w:val="both"/>
        <w:rPr>
          <w:rFonts w:ascii="Arial" w:hAnsi="Arial" w:cs="Arial"/>
        </w:rPr>
      </w:pPr>
    </w:p>
    <w:p w:rsidR="007B3E74" w:rsidRDefault="007B3E74" w:rsidP="007B3E74">
      <w:pPr>
        <w:pStyle w:val="Odlomakpopisa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B3E74">
        <w:rPr>
          <w:rFonts w:ascii="Arial" w:hAnsi="Arial" w:cs="Arial"/>
          <w:b/>
        </w:rPr>
        <w:t>državnoodvjetnički savjetnik</w:t>
      </w:r>
      <w:r>
        <w:rPr>
          <w:rFonts w:ascii="Arial" w:hAnsi="Arial" w:cs="Arial"/>
        </w:rPr>
        <w:t xml:space="preserve"> -1 izvršitelj/ica (red. broj 45. Pravilnika o unutarnjem red u Državnom odvjetništvu Republike Hrvatske)</w:t>
      </w:r>
    </w:p>
    <w:p w:rsidR="007B3E74" w:rsidRDefault="007B3E74" w:rsidP="007B3E74">
      <w:pPr>
        <w:jc w:val="both"/>
        <w:rPr>
          <w:rFonts w:ascii="Arial" w:hAnsi="Arial" w:cs="Arial"/>
        </w:rPr>
      </w:pPr>
    </w:p>
    <w:p w:rsidR="007B3E74" w:rsidRPr="007B3E74" w:rsidRDefault="007B3E74" w:rsidP="007B3E74">
      <w:pPr>
        <w:jc w:val="both"/>
        <w:rPr>
          <w:rFonts w:ascii="Arial" w:hAnsi="Arial" w:cs="Arial"/>
          <w:b/>
        </w:rPr>
      </w:pPr>
      <w:r w:rsidRPr="007B3E74">
        <w:rPr>
          <w:rFonts w:ascii="Arial" w:hAnsi="Arial" w:cs="Arial"/>
          <w:b/>
        </w:rPr>
        <w:t>Stručni uvjeti:</w:t>
      </w:r>
    </w:p>
    <w:p w:rsidR="007B3E74" w:rsidRPr="00AB6AE7" w:rsidRDefault="007B3E74" w:rsidP="004129FA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05D1C">
        <w:rPr>
          <w:rFonts w:ascii="Arial" w:hAnsi="Arial" w:cs="Arial"/>
        </w:rPr>
        <w:t xml:space="preserve"> </w:t>
      </w:r>
      <w:r w:rsidR="004129FA">
        <w:rPr>
          <w:rFonts w:ascii="Arial" w:hAnsi="Arial" w:cs="Arial"/>
        </w:rPr>
        <w:t xml:space="preserve"> </w:t>
      </w:r>
      <w:r w:rsidRPr="00AB6AE7">
        <w:rPr>
          <w:rFonts w:ascii="Arial" w:hAnsi="Arial" w:cs="Arial"/>
        </w:rPr>
        <w:t>završen sveučilišni diplomski studij prava,</w:t>
      </w:r>
      <w:r>
        <w:rPr>
          <w:rFonts w:ascii="Arial" w:hAnsi="Arial" w:cs="Arial"/>
        </w:rPr>
        <w:t xml:space="preserve"> odnosno integrirani preddiplomski i diplomski sveučilišni studij prava,</w:t>
      </w:r>
    </w:p>
    <w:p w:rsidR="007B3E74" w:rsidRDefault="007B3E74" w:rsidP="004129FA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AB6AE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4129FA">
        <w:rPr>
          <w:rFonts w:ascii="Arial" w:hAnsi="Arial" w:cs="Arial"/>
        </w:rPr>
        <w:t xml:space="preserve"> </w:t>
      </w:r>
      <w:r w:rsidRPr="00AB6AE7">
        <w:rPr>
          <w:rFonts w:ascii="Arial" w:hAnsi="Arial" w:cs="Arial"/>
        </w:rPr>
        <w:t>položen pravosudni ispit</w:t>
      </w:r>
      <w:r>
        <w:rPr>
          <w:rFonts w:ascii="Arial" w:hAnsi="Arial" w:cs="Arial"/>
        </w:rPr>
        <w:t>,</w:t>
      </w:r>
    </w:p>
    <w:p w:rsidR="007B3E74" w:rsidRDefault="007B3E74" w:rsidP="004129FA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29FA">
        <w:rPr>
          <w:rFonts w:ascii="Arial" w:hAnsi="Arial" w:cs="Arial"/>
        </w:rPr>
        <w:t xml:space="preserve"> </w:t>
      </w:r>
      <w:r w:rsidR="004135FC">
        <w:rPr>
          <w:rFonts w:ascii="Arial" w:hAnsi="Arial" w:cs="Arial"/>
        </w:rPr>
        <w:t>najmanje dvije</w:t>
      </w:r>
      <w:r>
        <w:rPr>
          <w:rFonts w:ascii="Arial" w:hAnsi="Arial" w:cs="Arial"/>
        </w:rPr>
        <w:t xml:space="preserve"> godine radnog iskustva na poslovima državnoodvjetničkog ili sudskog savjetnika, </w:t>
      </w:r>
      <w:r w:rsidR="004135FC">
        <w:rPr>
          <w:rFonts w:ascii="Arial" w:hAnsi="Arial" w:cs="Arial"/>
        </w:rPr>
        <w:t xml:space="preserve">suca, državnog odvjetnika ili zamjenika državnog odvjetnika, odvjetnika ili javnog bilježnika, </w:t>
      </w:r>
      <w:r>
        <w:rPr>
          <w:rFonts w:ascii="Arial" w:hAnsi="Arial" w:cs="Arial"/>
        </w:rPr>
        <w:t xml:space="preserve">odnosno </w:t>
      </w:r>
      <w:r w:rsidR="004135FC">
        <w:rPr>
          <w:rFonts w:ascii="Arial" w:hAnsi="Arial" w:cs="Arial"/>
        </w:rPr>
        <w:t>najmanje pet</w:t>
      </w:r>
      <w:r>
        <w:rPr>
          <w:rFonts w:ascii="Arial" w:hAnsi="Arial" w:cs="Arial"/>
        </w:rPr>
        <w:t xml:space="preserve"> godina nakon položenog pravosudnog ispita na drugim pravnim poslovima</w:t>
      </w:r>
    </w:p>
    <w:p w:rsidR="007B3E74" w:rsidRPr="00845E53" w:rsidRDefault="007B3E74" w:rsidP="007B3E74">
      <w:pPr>
        <w:jc w:val="both"/>
        <w:rPr>
          <w:rFonts w:ascii="Arial" w:hAnsi="Arial" w:cs="Arial"/>
        </w:rPr>
      </w:pPr>
    </w:p>
    <w:p w:rsidR="007B3E74" w:rsidRPr="007B3E74" w:rsidRDefault="007B3E74" w:rsidP="00B62AD9">
      <w:pPr>
        <w:jc w:val="both"/>
        <w:rPr>
          <w:rFonts w:ascii="Arial" w:hAnsi="Arial" w:cs="Arial"/>
          <w:b/>
        </w:rPr>
      </w:pPr>
      <w:r w:rsidRPr="007B3E74">
        <w:rPr>
          <w:rFonts w:ascii="Arial" w:hAnsi="Arial" w:cs="Arial"/>
          <w:b/>
        </w:rPr>
        <w:t xml:space="preserve">Opis poslova: </w:t>
      </w:r>
    </w:p>
    <w:p w:rsidR="007B3E74" w:rsidRPr="007B3E74" w:rsidRDefault="007B3E74" w:rsidP="004129FA">
      <w:pPr>
        <w:pStyle w:val="Odlomakpopisa"/>
        <w:numPr>
          <w:ilvl w:val="0"/>
          <w:numId w:val="17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pomaže državnom odvjetniku ili njegovom zamjeniku u radu, izrađuje nacrte odluka, uzima na zapisnik prijave, podneske i izjave građana te obavlja samostalno ili pod nadzorom i po uputama državnog odvjetnika ili njegova zamjenika druge stručne poslove predviđene zakonom i propisima donesenim na osnovi zakona</w:t>
      </w:r>
    </w:p>
    <w:p w:rsidR="007B3E74" w:rsidRDefault="007B3E74" w:rsidP="00B62AD9">
      <w:pPr>
        <w:jc w:val="both"/>
        <w:rPr>
          <w:rFonts w:ascii="Arial" w:hAnsi="Arial" w:cs="Arial"/>
        </w:rPr>
      </w:pPr>
    </w:p>
    <w:p w:rsidR="004135FC" w:rsidRPr="008856C4" w:rsidRDefault="004135FC" w:rsidP="004135FC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  <w:b/>
        </w:rPr>
        <w:t>Koeficijent složenosti poslova:</w:t>
      </w:r>
      <w:r>
        <w:rPr>
          <w:rFonts w:ascii="Arial" w:hAnsi="Arial" w:cs="Arial"/>
        </w:rPr>
        <w:t xml:space="preserve">  2,425</w:t>
      </w:r>
    </w:p>
    <w:p w:rsidR="007B3E74" w:rsidRDefault="007B3E74" w:rsidP="00B62AD9">
      <w:pPr>
        <w:jc w:val="both"/>
        <w:rPr>
          <w:rFonts w:ascii="Arial" w:hAnsi="Arial" w:cs="Arial"/>
        </w:rPr>
      </w:pPr>
    </w:p>
    <w:p w:rsidR="007B3E74" w:rsidRPr="008D7F85" w:rsidRDefault="007B3E74" w:rsidP="0010452D">
      <w:pPr>
        <w:ind w:left="567" w:hanging="567"/>
        <w:jc w:val="both"/>
        <w:rPr>
          <w:rFonts w:ascii="Arial" w:hAnsi="Arial" w:cs="Arial"/>
        </w:rPr>
      </w:pPr>
    </w:p>
    <w:p w:rsidR="008856C4" w:rsidRDefault="008856C4" w:rsidP="00B62AD9">
      <w:pPr>
        <w:jc w:val="both"/>
        <w:rPr>
          <w:rFonts w:ascii="Arial" w:hAnsi="Arial" w:cs="Arial"/>
          <w:highlight w:val="yellow"/>
        </w:rPr>
      </w:pPr>
    </w:p>
    <w:p w:rsidR="00643ED6" w:rsidRPr="00643ED6" w:rsidRDefault="00643ED6" w:rsidP="00B62AD9">
      <w:p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Prijave za iskazivanje interesa mogu se podnijeti u roku od 15 dana od dana objave ovog Poziva na mrežnim stranicama Državnog odvjetništva Republike Hrvatske i Ministarstva pravosuđa i uprave.</w:t>
      </w:r>
    </w:p>
    <w:p w:rsidR="00A87334" w:rsidRPr="00643ED6" w:rsidRDefault="00A87334" w:rsidP="00B62AD9">
      <w:pPr>
        <w:jc w:val="both"/>
        <w:rPr>
          <w:rFonts w:ascii="Arial" w:hAnsi="Arial" w:cs="Arial"/>
        </w:rPr>
      </w:pPr>
    </w:p>
    <w:p w:rsidR="00643ED6" w:rsidRPr="00643ED6" w:rsidRDefault="005E1068" w:rsidP="00B62AD9">
      <w:pPr>
        <w:jc w:val="both"/>
        <w:rPr>
          <w:rFonts w:ascii="Arial" w:hAnsi="Arial" w:cs="Arial"/>
          <w:color w:val="000000"/>
        </w:rPr>
      </w:pPr>
      <w:r w:rsidRPr="00643ED6">
        <w:rPr>
          <w:rFonts w:ascii="Arial" w:hAnsi="Arial" w:cs="Arial"/>
          <w:color w:val="000000"/>
        </w:rPr>
        <w:t xml:space="preserve">U prijavi </w:t>
      </w:r>
      <w:r w:rsidR="00643ED6" w:rsidRPr="00643ED6">
        <w:rPr>
          <w:rFonts w:ascii="Arial" w:hAnsi="Arial" w:cs="Arial"/>
          <w:color w:val="000000"/>
        </w:rPr>
        <w:t>je potrebno navesti osobne podatke (osobno ime, datum i mjesto rođenja, adresu stanovanja, broj telefona i adresu elektroničke pošte)</w:t>
      </w:r>
    </w:p>
    <w:p w:rsidR="00643ED6" w:rsidRPr="00643ED6" w:rsidRDefault="00643ED6" w:rsidP="00B62AD9">
      <w:pPr>
        <w:jc w:val="both"/>
        <w:rPr>
          <w:rFonts w:ascii="Arial" w:hAnsi="Arial" w:cs="Arial"/>
          <w:color w:val="000000"/>
        </w:rPr>
      </w:pPr>
    </w:p>
    <w:p w:rsidR="00A87334" w:rsidRDefault="00643ED6" w:rsidP="00B62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za iskazivanje interesa je potrebno priložiti:</w:t>
      </w:r>
    </w:p>
    <w:p w:rsidR="005E1068" w:rsidRPr="00643ED6" w:rsidRDefault="005E1068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životopis</w:t>
      </w:r>
      <w:r w:rsidR="00BF05E4" w:rsidRPr="00643ED6">
        <w:rPr>
          <w:rFonts w:ascii="Arial" w:hAnsi="Arial" w:cs="Arial"/>
        </w:rPr>
        <w:t>,</w:t>
      </w:r>
      <w:r w:rsidRPr="00643ED6">
        <w:rPr>
          <w:rFonts w:ascii="Arial" w:hAnsi="Arial" w:cs="Arial"/>
        </w:rPr>
        <w:t xml:space="preserve"> </w:t>
      </w:r>
    </w:p>
    <w:p w:rsidR="004C5004" w:rsidRDefault="004C5004" w:rsidP="004C500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diplome o završenom sveučilišnom diplomskom</w:t>
      </w:r>
      <w:r w:rsidRPr="00AB6AE7">
        <w:rPr>
          <w:rFonts w:ascii="Arial" w:hAnsi="Arial" w:cs="Arial"/>
        </w:rPr>
        <w:t xml:space="preserve"> studij</w:t>
      </w:r>
      <w:r>
        <w:rPr>
          <w:rFonts w:ascii="Arial" w:hAnsi="Arial" w:cs="Arial"/>
        </w:rPr>
        <w:t>u</w:t>
      </w:r>
      <w:r w:rsidRPr="00AB6AE7">
        <w:rPr>
          <w:rFonts w:ascii="Arial" w:hAnsi="Arial" w:cs="Arial"/>
        </w:rPr>
        <w:t xml:space="preserve"> prava,</w:t>
      </w:r>
      <w:r>
        <w:rPr>
          <w:rFonts w:ascii="Arial" w:hAnsi="Arial" w:cs="Arial"/>
        </w:rPr>
        <w:t xml:space="preserve"> odnosno integriranom preddiplomskom i diplomskom sveučilišnom studiju prava</w:t>
      </w:r>
      <w:r w:rsidR="003E6225">
        <w:rPr>
          <w:rFonts w:ascii="Arial" w:hAnsi="Arial" w:cs="Arial"/>
        </w:rPr>
        <w:t>,</w:t>
      </w:r>
    </w:p>
    <w:p w:rsidR="004C5004" w:rsidRPr="004C5004" w:rsidRDefault="004C5004" w:rsidP="004C500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svjedodžbe o položenom pravosudnom i</w:t>
      </w:r>
      <w:r w:rsidR="003E6225">
        <w:rPr>
          <w:rFonts w:ascii="Arial" w:hAnsi="Arial" w:cs="Arial"/>
        </w:rPr>
        <w:t>spitu,</w:t>
      </w:r>
    </w:p>
    <w:p w:rsidR="007B750F" w:rsidRPr="007B750F" w:rsidRDefault="001566D5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4C5004">
        <w:rPr>
          <w:rFonts w:ascii="Arial" w:hAnsi="Arial" w:cs="Arial"/>
        </w:rPr>
        <w:t xml:space="preserve">dokaz o </w:t>
      </w:r>
      <w:r w:rsidR="007B750F" w:rsidRPr="004C5004">
        <w:rPr>
          <w:rFonts w:ascii="Arial" w:hAnsi="Arial" w:cs="Arial"/>
        </w:rPr>
        <w:t>ukupnom radnom iskustvu i radnom iskustvu na odgovarajućim</w:t>
      </w:r>
      <w:r w:rsidR="007B750F" w:rsidRPr="007B750F">
        <w:rPr>
          <w:rFonts w:ascii="Arial" w:hAnsi="Arial" w:cs="Arial"/>
        </w:rPr>
        <w:t xml:space="preserve"> poslovima; </w:t>
      </w:r>
    </w:p>
    <w:p w:rsidR="001566D5" w:rsidRPr="007B750F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 xml:space="preserve">elektronički </w:t>
      </w:r>
      <w:r w:rsidR="005E1068" w:rsidRPr="007B750F">
        <w:rPr>
          <w:rFonts w:ascii="Arial" w:hAnsi="Arial" w:cs="Arial"/>
        </w:rPr>
        <w:t>zapis ili potvrd</w:t>
      </w:r>
      <w:r w:rsidR="00CB5994" w:rsidRPr="007B750F">
        <w:rPr>
          <w:rFonts w:ascii="Arial" w:hAnsi="Arial" w:cs="Arial"/>
        </w:rPr>
        <w:t>u</w:t>
      </w:r>
      <w:r w:rsidR="005E1068" w:rsidRPr="007B750F">
        <w:rPr>
          <w:rFonts w:ascii="Arial" w:hAnsi="Arial" w:cs="Arial"/>
        </w:rPr>
        <w:t xml:space="preserve"> o podacima evidentiranim u bazi podataka Hrvatskog zavoda za mirovinsko osiguranje</w:t>
      </w:r>
      <w:r w:rsidRPr="007B750F">
        <w:rPr>
          <w:rFonts w:ascii="Arial" w:hAnsi="Arial" w:cs="Arial"/>
        </w:rPr>
        <w:t xml:space="preserve">, </w:t>
      </w:r>
    </w:p>
    <w:p w:rsidR="007B750F" w:rsidRPr="00421CA7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421CA7">
        <w:rPr>
          <w:rFonts w:ascii="Arial" w:hAnsi="Arial" w:cs="Arial"/>
        </w:rPr>
        <w:t>potvrdu poslodavca o poslovima na kojima je kandidat/kinja radio/la ili rješenje o rasporedu ili drugi dokaz iz kojeg su vidljivi poslovi na kojima je kandidat/kinja radio/la.</w:t>
      </w:r>
    </w:p>
    <w:p w:rsidR="007B750F" w:rsidRPr="007B750F" w:rsidRDefault="007B750F" w:rsidP="007B750F">
      <w:pPr>
        <w:jc w:val="both"/>
        <w:rPr>
          <w:rFonts w:ascii="Arial" w:hAnsi="Arial" w:cs="Arial"/>
        </w:rPr>
      </w:pPr>
    </w:p>
    <w:p w:rsidR="007B750F" w:rsidRPr="0096487C" w:rsidRDefault="007B750F" w:rsidP="007B750F">
      <w:pPr>
        <w:jc w:val="both"/>
        <w:rPr>
          <w:rFonts w:ascii="Arial" w:hAnsi="Arial" w:cs="Arial"/>
        </w:rPr>
      </w:pPr>
      <w:r w:rsidRPr="0096487C">
        <w:rPr>
          <w:rFonts w:ascii="Arial" w:hAnsi="Arial" w:cs="Arial"/>
        </w:rPr>
        <w:t>Iz priloženih dokaza mora biti vidljivo da je kandidat/kinja radio/la na odgovarajućim poslovima odnosno u stručnoj spremi i struci koja je uvjet za radno mjesto na koje se prijavljuje.</w:t>
      </w:r>
    </w:p>
    <w:p w:rsidR="007B750F" w:rsidRPr="0096487C" w:rsidRDefault="007B750F" w:rsidP="007B750F">
      <w:pPr>
        <w:jc w:val="both"/>
        <w:rPr>
          <w:rFonts w:ascii="Arial" w:hAnsi="Arial" w:cs="Arial"/>
        </w:rPr>
      </w:pPr>
    </w:p>
    <w:p w:rsidR="007B750F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 xml:space="preserve">Prijave se podnose putem elektroničke pošte na adresu: </w:t>
      </w:r>
      <w:hyperlink r:id="rId8" w:history="1">
        <w:r w:rsidRPr="008856C4">
          <w:rPr>
            <w:rStyle w:val="Hiperveza"/>
            <w:rFonts w:ascii="Arial" w:hAnsi="Arial" w:cs="Arial"/>
          </w:rPr>
          <w:t>pisarnica@dorh.hr</w:t>
        </w:r>
      </w:hyperlink>
      <w:r w:rsidRPr="008856C4">
        <w:rPr>
          <w:rFonts w:ascii="Arial" w:hAnsi="Arial" w:cs="Arial"/>
        </w:rPr>
        <w:t xml:space="preserve">  s naznakom: Prijava za iskazivanje interesa za premještaj u Državno odvjetništvo</w:t>
      </w:r>
      <w:r w:rsidR="00E5484D">
        <w:rPr>
          <w:rFonts w:ascii="Arial" w:hAnsi="Arial" w:cs="Arial"/>
        </w:rPr>
        <w:t xml:space="preserve"> Republike Hrvatske.</w:t>
      </w:r>
    </w:p>
    <w:p w:rsidR="00E5484D" w:rsidRPr="008856C4" w:rsidRDefault="00E5484D" w:rsidP="007B750F">
      <w:pPr>
        <w:jc w:val="both"/>
        <w:rPr>
          <w:rFonts w:ascii="Arial" w:hAnsi="Arial" w:cs="Arial"/>
        </w:rPr>
      </w:pPr>
    </w:p>
    <w:p w:rsidR="007B750F" w:rsidRPr="008856C4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>Odabir kandidata/kinja koji će biti pozvani na razgovor/intervju bit će izvršen na temelju iskazane motivacije, profesionalnih interesa i utvrđenog radnog iskustva kandidata/kinja u odnosu na potrebe radnog mjesta.</w:t>
      </w:r>
    </w:p>
    <w:p w:rsidR="00A87334" w:rsidRDefault="00A87334" w:rsidP="00B62AD9">
      <w:pPr>
        <w:jc w:val="both"/>
        <w:rPr>
          <w:rFonts w:ascii="Arial" w:hAnsi="Arial" w:cs="Arial"/>
        </w:rPr>
      </w:pPr>
    </w:p>
    <w:p w:rsidR="008347E0" w:rsidRDefault="008347E0" w:rsidP="00834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postupku premještaja, Državno odvjetništvo Republike Hrvatske će za najboljeg kandidata/tkinju podnijeti zahtjev za provedbu temeljne sigurnosne provjere nadležnoj sigurnosno-obavještajnoj agenciji. </w:t>
      </w:r>
      <w:r w:rsidRPr="00E70236">
        <w:rPr>
          <w:rFonts w:ascii="Arial" w:hAnsi="Arial" w:cs="Arial"/>
        </w:rPr>
        <w:t>Na temelju izvješća o rezultatu sigurnosne provjere, Državno odvjetništvo Republike Hrvatske donosi konačnu ocjenu o postojanju sigurnosnih zapreka. Sigurnosna provjera provodi se sukladno zakonu kojim se uređuje provođenje sigurnosnih provjera.</w:t>
      </w:r>
    </w:p>
    <w:p w:rsidR="004C5004" w:rsidRPr="00EA69CC" w:rsidRDefault="004C5004" w:rsidP="008347E0">
      <w:pPr>
        <w:jc w:val="both"/>
        <w:rPr>
          <w:rFonts w:ascii="Arial" w:hAnsi="Arial" w:cs="Arial"/>
        </w:rPr>
      </w:pPr>
    </w:p>
    <w:p w:rsidR="008856C4" w:rsidRPr="004D781F" w:rsidRDefault="008856C4" w:rsidP="00B62AD9">
      <w:pPr>
        <w:jc w:val="both"/>
        <w:rPr>
          <w:rFonts w:ascii="Arial" w:hAnsi="Arial" w:cs="Arial"/>
        </w:rPr>
      </w:pPr>
    </w:p>
    <w:p w:rsidR="007C644D" w:rsidRPr="004D781F" w:rsidRDefault="0002310E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 xml:space="preserve"> </w:t>
      </w:r>
      <w:r w:rsidR="007C644D" w:rsidRPr="004D781F">
        <w:rPr>
          <w:rFonts w:ascii="Arial" w:hAnsi="Arial" w:cs="Arial"/>
        </w:rPr>
        <w:t>GLAVN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DRŽAVN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ODVJETNI</w:t>
      </w:r>
      <w:r w:rsidR="00607E9C" w:rsidRPr="004D781F">
        <w:rPr>
          <w:rFonts w:ascii="Arial" w:hAnsi="Arial" w:cs="Arial"/>
        </w:rPr>
        <w:t>CA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REPUBLIKE HRVATSKE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</w:p>
    <w:p w:rsidR="00091C22" w:rsidRDefault="00607E9C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Zlata Hrvoj- Šipek</w:t>
      </w:r>
    </w:p>
    <w:p w:rsidR="008856C4" w:rsidRDefault="008856C4" w:rsidP="008856C4">
      <w:pPr>
        <w:tabs>
          <w:tab w:val="left" w:pos="284"/>
        </w:tabs>
        <w:ind w:left="5103"/>
        <w:jc w:val="center"/>
        <w:rPr>
          <w:rFonts w:ascii="Arial" w:hAnsi="Arial" w:cs="Arial"/>
        </w:rPr>
      </w:pPr>
    </w:p>
    <w:p w:rsidR="00204798" w:rsidRDefault="00204798" w:rsidP="008856C4">
      <w:pPr>
        <w:rPr>
          <w:rFonts w:ascii="Arial" w:hAnsi="Arial" w:cs="Arial"/>
          <w:u w:val="single"/>
        </w:rPr>
      </w:pPr>
    </w:p>
    <w:p w:rsidR="004C5004" w:rsidRDefault="004C5004" w:rsidP="008856C4">
      <w:pPr>
        <w:rPr>
          <w:rFonts w:ascii="Arial" w:hAnsi="Arial" w:cs="Arial"/>
          <w:u w:val="single"/>
        </w:rPr>
      </w:pPr>
    </w:p>
    <w:p w:rsidR="004C5004" w:rsidRDefault="004C5004" w:rsidP="008856C4">
      <w:pPr>
        <w:rPr>
          <w:rFonts w:ascii="Arial" w:hAnsi="Arial" w:cs="Arial"/>
          <w:u w:val="single"/>
        </w:rPr>
      </w:pPr>
    </w:p>
    <w:p w:rsidR="0010452D" w:rsidRDefault="0010452D" w:rsidP="008856C4">
      <w:pPr>
        <w:rPr>
          <w:rFonts w:ascii="Arial" w:hAnsi="Arial" w:cs="Arial"/>
          <w:u w:val="single"/>
        </w:rPr>
      </w:pPr>
    </w:p>
    <w:p w:rsidR="008856C4" w:rsidRPr="008856C4" w:rsidRDefault="008856C4" w:rsidP="008856C4">
      <w:pPr>
        <w:rPr>
          <w:rFonts w:ascii="Arial" w:hAnsi="Arial" w:cs="Arial"/>
          <w:u w:val="single"/>
        </w:rPr>
      </w:pPr>
      <w:r w:rsidRPr="008856C4">
        <w:rPr>
          <w:rFonts w:ascii="Arial" w:hAnsi="Arial" w:cs="Arial"/>
          <w:u w:val="single"/>
        </w:rPr>
        <w:t xml:space="preserve">DOSTAVITI: 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Ministarstva pravosuđa i uprave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Državnog odvjetništva Republike Hrvatske</w:t>
      </w:r>
    </w:p>
    <w:p w:rsidR="008856C4" w:rsidRP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sectPr w:rsidR="008856C4" w:rsidRPr="008856C4" w:rsidSect="006441C2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B7" w:rsidRDefault="00BA7BB7" w:rsidP="006441C2">
      <w:r>
        <w:separator/>
      </w:r>
    </w:p>
  </w:endnote>
  <w:endnote w:type="continuationSeparator" w:id="0">
    <w:p w:rsidR="00BA7BB7" w:rsidRDefault="00BA7BB7" w:rsidP="006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812804"/>
      <w:docPartObj>
        <w:docPartGallery w:val="Page Numbers (Bottom of Page)"/>
        <w:docPartUnique/>
      </w:docPartObj>
    </w:sdtPr>
    <w:sdtEndPr/>
    <w:sdtContent>
      <w:p w:rsidR="006441C2" w:rsidRDefault="006441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B7">
          <w:rPr>
            <w:noProof/>
          </w:rPr>
          <w:t>1</w:t>
        </w:r>
        <w:r>
          <w:fldChar w:fldCharType="end"/>
        </w:r>
      </w:p>
    </w:sdtContent>
  </w:sdt>
  <w:p w:rsidR="006441C2" w:rsidRDefault="006441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B7" w:rsidRDefault="00BA7BB7" w:rsidP="006441C2">
      <w:r>
        <w:separator/>
      </w:r>
    </w:p>
  </w:footnote>
  <w:footnote w:type="continuationSeparator" w:id="0">
    <w:p w:rsidR="00BA7BB7" w:rsidRDefault="00BA7BB7" w:rsidP="0064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45E"/>
    <w:multiLevelType w:val="hybridMultilevel"/>
    <w:tmpl w:val="62665668"/>
    <w:lvl w:ilvl="0" w:tplc="82B4B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5BDB"/>
    <w:multiLevelType w:val="hybridMultilevel"/>
    <w:tmpl w:val="69124AA0"/>
    <w:lvl w:ilvl="0" w:tplc="47944D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60E9"/>
    <w:multiLevelType w:val="hybridMultilevel"/>
    <w:tmpl w:val="C0D2A84A"/>
    <w:lvl w:ilvl="0" w:tplc="F16EA3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41ABF"/>
    <w:multiLevelType w:val="hybridMultilevel"/>
    <w:tmpl w:val="7C7E71C6"/>
    <w:lvl w:ilvl="0" w:tplc="3DCC3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60EF"/>
    <w:multiLevelType w:val="hybridMultilevel"/>
    <w:tmpl w:val="944EF9EE"/>
    <w:lvl w:ilvl="0" w:tplc="EEE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2BAD"/>
    <w:multiLevelType w:val="hybridMultilevel"/>
    <w:tmpl w:val="420C20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39D5"/>
    <w:multiLevelType w:val="hybridMultilevel"/>
    <w:tmpl w:val="E4F4FBDA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6294F"/>
    <w:multiLevelType w:val="hybridMultilevel"/>
    <w:tmpl w:val="AB847A18"/>
    <w:lvl w:ilvl="0" w:tplc="7BF28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629FD"/>
    <w:multiLevelType w:val="hybridMultilevel"/>
    <w:tmpl w:val="77BE1CDC"/>
    <w:lvl w:ilvl="0" w:tplc="4C223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61D6"/>
    <w:multiLevelType w:val="hybridMultilevel"/>
    <w:tmpl w:val="01161C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F0C"/>
    <w:multiLevelType w:val="hybridMultilevel"/>
    <w:tmpl w:val="A4421534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640B9E"/>
    <w:multiLevelType w:val="hybridMultilevel"/>
    <w:tmpl w:val="B2480F2C"/>
    <w:lvl w:ilvl="0" w:tplc="47944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11C2A"/>
    <w:multiLevelType w:val="hybridMultilevel"/>
    <w:tmpl w:val="723CD558"/>
    <w:lvl w:ilvl="0" w:tplc="58844CB6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 w15:restartNumberingAfterBreak="0">
    <w:nsid w:val="7D1E2C86"/>
    <w:multiLevelType w:val="hybridMultilevel"/>
    <w:tmpl w:val="718EBE46"/>
    <w:lvl w:ilvl="0" w:tplc="F5067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0EF9"/>
    <w:multiLevelType w:val="hybridMultilevel"/>
    <w:tmpl w:val="B3A44804"/>
    <w:lvl w:ilvl="0" w:tplc="E82A5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6869"/>
    <w:multiLevelType w:val="hybridMultilevel"/>
    <w:tmpl w:val="F5265E5C"/>
    <w:lvl w:ilvl="0" w:tplc="6E10DC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15"/>
  </w:num>
  <w:num w:numId="14">
    <w:abstractNumId w:val="6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2"/>
    <w:rsid w:val="00007401"/>
    <w:rsid w:val="00012FD9"/>
    <w:rsid w:val="000140F6"/>
    <w:rsid w:val="00016200"/>
    <w:rsid w:val="0002310E"/>
    <w:rsid w:val="0002537C"/>
    <w:rsid w:val="000278AF"/>
    <w:rsid w:val="00052E93"/>
    <w:rsid w:val="00063DF3"/>
    <w:rsid w:val="00071C46"/>
    <w:rsid w:val="00074E8D"/>
    <w:rsid w:val="00083495"/>
    <w:rsid w:val="00091C22"/>
    <w:rsid w:val="00092371"/>
    <w:rsid w:val="00093074"/>
    <w:rsid w:val="00094FBB"/>
    <w:rsid w:val="000C7F30"/>
    <w:rsid w:val="000D764D"/>
    <w:rsid w:val="000D7D89"/>
    <w:rsid w:val="000F523A"/>
    <w:rsid w:val="00101D76"/>
    <w:rsid w:val="0010452D"/>
    <w:rsid w:val="0011493E"/>
    <w:rsid w:val="00125150"/>
    <w:rsid w:val="001270D8"/>
    <w:rsid w:val="001351AF"/>
    <w:rsid w:val="00151B12"/>
    <w:rsid w:val="001566D5"/>
    <w:rsid w:val="00170E6B"/>
    <w:rsid w:val="00176930"/>
    <w:rsid w:val="00177A16"/>
    <w:rsid w:val="001816C5"/>
    <w:rsid w:val="0018577B"/>
    <w:rsid w:val="00193ED2"/>
    <w:rsid w:val="00194C4E"/>
    <w:rsid w:val="001A05F9"/>
    <w:rsid w:val="001B0937"/>
    <w:rsid w:val="001B2DA6"/>
    <w:rsid w:val="001C6E1A"/>
    <w:rsid w:val="001D3560"/>
    <w:rsid w:val="001E0D0E"/>
    <w:rsid w:val="001F5510"/>
    <w:rsid w:val="00204798"/>
    <w:rsid w:val="00220B03"/>
    <w:rsid w:val="00225D20"/>
    <w:rsid w:val="00227C91"/>
    <w:rsid w:val="00243940"/>
    <w:rsid w:val="002630F3"/>
    <w:rsid w:val="00265822"/>
    <w:rsid w:val="0027031E"/>
    <w:rsid w:val="002D5FEC"/>
    <w:rsid w:val="002D7294"/>
    <w:rsid w:val="002D77BE"/>
    <w:rsid w:val="002E3731"/>
    <w:rsid w:val="002E5C41"/>
    <w:rsid w:val="00304C6E"/>
    <w:rsid w:val="003275E2"/>
    <w:rsid w:val="00344E14"/>
    <w:rsid w:val="0034578C"/>
    <w:rsid w:val="00365089"/>
    <w:rsid w:val="00365FA0"/>
    <w:rsid w:val="00372A80"/>
    <w:rsid w:val="00381BCD"/>
    <w:rsid w:val="00383A73"/>
    <w:rsid w:val="00383B3A"/>
    <w:rsid w:val="00392CCE"/>
    <w:rsid w:val="003A7A2E"/>
    <w:rsid w:val="003E4C4D"/>
    <w:rsid w:val="003E6225"/>
    <w:rsid w:val="00404EB2"/>
    <w:rsid w:val="00411B10"/>
    <w:rsid w:val="004129FA"/>
    <w:rsid w:val="004135FC"/>
    <w:rsid w:val="00421CA7"/>
    <w:rsid w:val="00422FD9"/>
    <w:rsid w:val="00431145"/>
    <w:rsid w:val="00432F37"/>
    <w:rsid w:val="004628E6"/>
    <w:rsid w:val="00490207"/>
    <w:rsid w:val="004A1E60"/>
    <w:rsid w:val="004B61D1"/>
    <w:rsid w:val="004B67FA"/>
    <w:rsid w:val="004C0436"/>
    <w:rsid w:val="004C4C99"/>
    <w:rsid w:val="004C5004"/>
    <w:rsid w:val="004D19D9"/>
    <w:rsid w:val="004D781F"/>
    <w:rsid w:val="004E28F9"/>
    <w:rsid w:val="004E2C6D"/>
    <w:rsid w:val="004E4C0E"/>
    <w:rsid w:val="004E531A"/>
    <w:rsid w:val="004E6418"/>
    <w:rsid w:val="00504713"/>
    <w:rsid w:val="00541D0E"/>
    <w:rsid w:val="00547693"/>
    <w:rsid w:val="00574A37"/>
    <w:rsid w:val="00583A6C"/>
    <w:rsid w:val="005B4CCE"/>
    <w:rsid w:val="005B4EFE"/>
    <w:rsid w:val="005D3BEE"/>
    <w:rsid w:val="005E1068"/>
    <w:rsid w:val="005E4595"/>
    <w:rsid w:val="00604167"/>
    <w:rsid w:val="00607E9C"/>
    <w:rsid w:val="00607FF3"/>
    <w:rsid w:val="006113AD"/>
    <w:rsid w:val="00621E1A"/>
    <w:rsid w:val="00624387"/>
    <w:rsid w:val="00625A8F"/>
    <w:rsid w:val="00625F2C"/>
    <w:rsid w:val="00643ED6"/>
    <w:rsid w:val="006441C2"/>
    <w:rsid w:val="006508CC"/>
    <w:rsid w:val="00651531"/>
    <w:rsid w:val="00651611"/>
    <w:rsid w:val="00666555"/>
    <w:rsid w:val="006816F2"/>
    <w:rsid w:val="006913E2"/>
    <w:rsid w:val="006A284F"/>
    <w:rsid w:val="006C0741"/>
    <w:rsid w:val="006D513B"/>
    <w:rsid w:val="006D7086"/>
    <w:rsid w:val="006E60E1"/>
    <w:rsid w:val="00736243"/>
    <w:rsid w:val="00760A16"/>
    <w:rsid w:val="007720E6"/>
    <w:rsid w:val="0077746D"/>
    <w:rsid w:val="007A189D"/>
    <w:rsid w:val="007A2063"/>
    <w:rsid w:val="007A3F0C"/>
    <w:rsid w:val="007B3E74"/>
    <w:rsid w:val="007B59F1"/>
    <w:rsid w:val="007B750F"/>
    <w:rsid w:val="007C644D"/>
    <w:rsid w:val="007C684C"/>
    <w:rsid w:val="007D3EE6"/>
    <w:rsid w:val="007F5EE3"/>
    <w:rsid w:val="00811462"/>
    <w:rsid w:val="00812FB4"/>
    <w:rsid w:val="0083239E"/>
    <w:rsid w:val="008347E0"/>
    <w:rsid w:val="0084352B"/>
    <w:rsid w:val="00844066"/>
    <w:rsid w:val="008856C4"/>
    <w:rsid w:val="008A322C"/>
    <w:rsid w:val="008A6070"/>
    <w:rsid w:val="008B0AC6"/>
    <w:rsid w:val="008B344F"/>
    <w:rsid w:val="008D1072"/>
    <w:rsid w:val="008D27BF"/>
    <w:rsid w:val="008D7F85"/>
    <w:rsid w:val="008F49CE"/>
    <w:rsid w:val="009130D7"/>
    <w:rsid w:val="009264C9"/>
    <w:rsid w:val="00935AAD"/>
    <w:rsid w:val="00940FA7"/>
    <w:rsid w:val="0094384F"/>
    <w:rsid w:val="0096487C"/>
    <w:rsid w:val="00964DB8"/>
    <w:rsid w:val="00986F2D"/>
    <w:rsid w:val="00991356"/>
    <w:rsid w:val="009A3EA7"/>
    <w:rsid w:val="009B0738"/>
    <w:rsid w:val="009C22F5"/>
    <w:rsid w:val="009D194A"/>
    <w:rsid w:val="009D4F1F"/>
    <w:rsid w:val="009F24FD"/>
    <w:rsid w:val="009F28D5"/>
    <w:rsid w:val="00A25680"/>
    <w:rsid w:val="00A348DD"/>
    <w:rsid w:val="00A352E3"/>
    <w:rsid w:val="00A4243C"/>
    <w:rsid w:val="00A52BED"/>
    <w:rsid w:val="00A659F7"/>
    <w:rsid w:val="00A664C5"/>
    <w:rsid w:val="00A855D0"/>
    <w:rsid w:val="00A87334"/>
    <w:rsid w:val="00AB2681"/>
    <w:rsid w:val="00AB3958"/>
    <w:rsid w:val="00AB412E"/>
    <w:rsid w:val="00AB53BA"/>
    <w:rsid w:val="00AD1084"/>
    <w:rsid w:val="00AF34E8"/>
    <w:rsid w:val="00B0736C"/>
    <w:rsid w:val="00B303C4"/>
    <w:rsid w:val="00B34635"/>
    <w:rsid w:val="00B37C19"/>
    <w:rsid w:val="00B567FD"/>
    <w:rsid w:val="00B62AD9"/>
    <w:rsid w:val="00B91766"/>
    <w:rsid w:val="00B92076"/>
    <w:rsid w:val="00B97D9A"/>
    <w:rsid w:val="00BA10EF"/>
    <w:rsid w:val="00BA7BB7"/>
    <w:rsid w:val="00BC5602"/>
    <w:rsid w:val="00BD0774"/>
    <w:rsid w:val="00BD20AD"/>
    <w:rsid w:val="00BF05E4"/>
    <w:rsid w:val="00BF4661"/>
    <w:rsid w:val="00C14468"/>
    <w:rsid w:val="00C215A9"/>
    <w:rsid w:val="00C274B0"/>
    <w:rsid w:val="00C57545"/>
    <w:rsid w:val="00C645DF"/>
    <w:rsid w:val="00CA215A"/>
    <w:rsid w:val="00CB3A1B"/>
    <w:rsid w:val="00CB5994"/>
    <w:rsid w:val="00CB62A3"/>
    <w:rsid w:val="00CE4373"/>
    <w:rsid w:val="00CF23A3"/>
    <w:rsid w:val="00CF402B"/>
    <w:rsid w:val="00D12E13"/>
    <w:rsid w:val="00D12FF3"/>
    <w:rsid w:val="00D22F83"/>
    <w:rsid w:val="00D33FFE"/>
    <w:rsid w:val="00D349E4"/>
    <w:rsid w:val="00D52531"/>
    <w:rsid w:val="00D53C6F"/>
    <w:rsid w:val="00D55F6D"/>
    <w:rsid w:val="00D61306"/>
    <w:rsid w:val="00D743F6"/>
    <w:rsid w:val="00D84AE6"/>
    <w:rsid w:val="00D90A84"/>
    <w:rsid w:val="00D917E3"/>
    <w:rsid w:val="00DA6CD1"/>
    <w:rsid w:val="00DB5C9E"/>
    <w:rsid w:val="00DB6678"/>
    <w:rsid w:val="00DC5139"/>
    <w:rsid w:val="00DC5811"/>
    <w:rsid w:val="00DD0CF2"/>
    <w:rsid w:val="00DD7EEC"/>
    <w:rsid w:val="00E13C09"/>
    <w:rsid w:val="00E150E2"/>
    <w:rsid w:val="00E16B72"/>
    <w:rsid w:val="00E17D0E"/>
    <w:rsid w:val="00E32AED"/>
    <w:rsid w:val="00E40BA4"/>
    <w:rsid w:val="00E40E7F"/>
    <w:rsid w:val="00E47D08"/>
    <w:rsid w:val="00E5484D"/>
    <w:rsid w:val="00E567C1"/>
    <w:rsid w:val="00E606D5"/>
    <w:rsid w:val="00E6265C"/>
    <w:rsid w:val="00E67A40"/>
    <w:rsid w:val="00E70F13"/>
    <w:rsid w:val="00E77954"/>
    <w:rsid w:val="00EA2C8E"/>
    <w:rsid w:val="00EB4FA8"/>
    <w:rsid w:val="00EC0B46"/>
    <w:rsid w:val="00EC1A91"/>
    <w:rsid w:val="00EC7CD6"/>
    <w:rsid w:val="00ED6F8B"/>
    <w:rsid w:val="00EE5507"/>
    <w:rsid w:val="00EE56D8"/>
    <w:rsid w:val="00EF634F"/>
    <w:rsid w:val="00F02CC1"/>
    <w:rsid w:val="00F128C2"/>
    <w:rsid w:val="00F31254"/>
    <w:rsid w:val="00F62B93"/>
    <w:rsid w:val="00F63B58"/>
    <w:rsid w:val="00F71B25"/>
    <w:rsid w:val="00FD199A"/>
    <w:rsid w:val="00FD54FB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12F30-2613-4D8F-B2C3-FC182CB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qFormat/>
    <w:rsid w:val="0009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1C22"/>
    <w:pPr>
      <w:spacing w:before="100" w:beforeAutospacing="1" w:after="100" w:afterAutospacing="1"/>
    </w:pPr>
  </w:style>
  <w:style w:type="paragraph" w:styleId="Popis">
    <w:name w:val="List"/>
    <w:basedOn w:val="Normal"/>
    <w:rsid w:val="009D4F1F"/>
    <w:pPr>
      <w:ind w:left="283" w:hanging="283"/>
    </w:pPr>
    <w:rPr>
      <w:szCs w:val="20"/>
      <w:lang w:val="en-GB"/>
    </w:rPr>
  </w:style>
  <w:style w:type="character" w:styleId="Hiperveza">
    <w:name w:val="Hyperlink"/>
    <w:rsid w:val="00372A80"/>
    <w:rPr>
      <w:color w:val="0000FF"/>
      <w:u w:val="single"/>
    </w:rPr>
  </w:style>
  <w:style w:type="paragraph" w:styleId="Tekstbalonia">
    <w:name w:val="Balloon Text"/>
    <w:basedOn w:val="Normal"/>
    <w:semiHidden/>
    <w:rsid w:val="006E60E1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D6130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5E1068"/>
    <w:pPr>
      <w:spacing w:before="100" w:beforeAutospacing="1" w:after="100" w:afterAutospacing="1"/>
      <w:jc w:val="both"/>
    </w:pPr>
  </w:style>
  <w:style w:type="paragraph" w:styleId="Odlomakpopisa">
    <w:name w:val="List Paragraph"/>
    <w:basedOn w:val="Normal"/>
    <w:uiPriority w:val="34"/>
    <w:qFormat/>
    <w:rsid w:val="005E1068"/>
    <w:pPr>
      <w:ind w:left="720"/>
      <w:contextualSpacing/>
    </w:pPr>
  </w:style>
  <w:style w:type="character" w:customStyle="1" w:styleId="bold1">
    <w:name w:val="bold1"/>
    <w:rsid w:val="005E1068"/>
    <w:rPr>
      <w:b/>
      <w:bCs/>
    </w:rPr>
  </w:style>
  <w:style w:type="paragraph" w:styleId="Zaglavlje">
    <w:name w:val="header"/>
    <w:basedOn w:val="Normal"/>
    <w:link w:val="ZaglavljeChar"/>
    <w:rsid w:val="006441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1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441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1C2"/>
    <w:rPr>
      <w:sz w:val="24"/>
      <w:szCs w:val="24"/>
    </w:rPr>
  </w:style>
  <w:style w:type="character" w:styleId="SlijeenaHiperveza">
    <w:name w:val="FollowedHyperlink"/>
    <w:basedOn w:val="Zadanifontodlomka"/>
    <w:rsid w:val="002D5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0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dorh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45</vt:lpstr>
    </vt:vector>
  </TitlesOfParts>
  <Company>RH - TDU</Company>
  <LinksUpToDate>false</LinksUpToDate>
  <CharactersWithSpaces>3980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45</dc:title>
  <dc:creator>Mikica Munjin-Wertag</dc:creator>
  <cp:lastModifiedBy>Marija Grbin Živković</cp:lastModifiedBy>
  <cp:revision>2</cp:revision>
  <cp:lastPrinted>2021-11-02T14:40:00Z</cp:lastPrinted>
  <dcterms:created xsi:type="dcterms:W3CDTF">2021-11-05T13:33:00Z</dcterms:created>
  <dcterms:modified xsi:type="dcterms:W3CDTF">2021-11-05T13:33:00Z</dcterms:modified>
</cp:coreProperties>
</file>